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40B3" w14:textId="77777777" w:rsidR="00B7251D" w:rsidRDefault="00000000">
      <w:r>
        <w:t>CCFD-Terre Solidaire / Equipe Antony – Bourg La Reine (92)</w:t>
      </w:r>
    </w:p>
    <w:p w14:paraId="3AC80944" w14:textId="77777777" w:rsidR="00B7251D" w:rsidRPr="00E94C53" w:rsidRDefault="00000000">
      <w:pPr>
        <w:rPr>
          <w:lang w:val="en-US"/>
        </w:rPr>
      </w:pPr>
      <w:r w:rsidRPr="00E94C53">
        <w:rPr>
          <w:lang w:val="en-US"/>
        </w:rPr>
        <w:t xml:space="preserve">31 </w:t>
      </w:r>
      <w:proofErr w:type="spellStart"/>
      <w:r w:rsidRPr="00E94C53">
        <w:rPr>
          <w:lang w:val="en-US"/>
        </w:rPr>
        <w:t>décembre</w:t>
      </w:r>
      <w:proofErr w:type="spellEnd"/>
      <w:r w:rsidRPr="00E94C53">
        <w:rPr>
          <w:lang w:val="en-US"/>
        </w:rPr>
        <w:t xml:space="preserve"> 2025</w:t>
      </w:r>
    </w:p>
    <w:p w14:paraId="2718414F" w14:textId="77777777" w:rsidR="00B7251D" w:rsidRPr="00E94C53" w:rsidRDefault="00000000">
      <w:pPr>
        <w:rPr>
          <w:b/>
          <w:bCs/>
          <w:sz w:val="28"/>
          <w:szCs w:val="28"/>
          <w:lang w:val="en-US"/>
        </w:rPr>
      </w:pPr>
      <w:r w:rsidRPr="00E94C53">
        <w:rPr>
          <w:b/>
          <w:bCs/>
          <w:sz w:val="28"/>
          <w:szCs w:val="28"/>
          <w:lang w:val="en-US"/>
        </w:rPr>
        <w:t>Act here, Act there, Act together</w:t>
      </w:r>
    </w:p>
    <w:p w14:paraId="688E31BD" w14:textId="77777777" w:rsidR="00B7251D" w:rsidRDefault="00000000">
      <w:r>
        <w:rPr>
          <w:rFonts w:ascii="Nachlieli CLM" w:hAnsi="Nachlieli CLM"/>
        </w:rPr>
        <w:t>À</w:t>
      </w:r>
      <w:r>
        <w:t xml:space="preserve"> l’occasion du rassemblement œcuménique de Taizé à Paris où se sont retrouvés 10 000 jeunes européens de toutes nations et de toutes langues, notre équipe a été sollicitée pour animer une petite heure d’atelier le 31 décembre matin, lors d’un regroupement de 400 jeunes en l’église Saint Gilles de Bourg La Reine.</w:t>
      </w:r>
    </w:p>
    <w:p w14:paraId="321708C9" w14:textId="77777777" w:rsidR="00B7251D" w:rsidRDefault="00000000">
      <w:r>
        <w:t>Plutôt qu’une conférence nous avons choisi de proposer une animation sur le mode du DÉBAT MOUVANT donnant la parole aux jeunes adultes à partir d’affirmation mises en discussion : vous êtes OK ou Pas OK ou sans avis ?  partagez vos arguments / changez d’avis / tentez la synthèse / etc. tout ceci mis en espace dans la salle suffisamment spacieuse pour permettre les mouvements.</w:t>
      </w:r>
    </w:p>
    <w:p w14:paraId="38B8DACA" w14:textId="77777777" w:rsidR="00B7251D" w:rsidRDefault="00000000">
      <w:r>
        <w:t>En équipe locale, épaulés par une bénévole de l’équipe de Massy, prévenus quelques jours avant l’événement, nous sommes partis de rien pour lister les affirmations, imaginer un « </w:t>
      </w:r>
      <w:proofErr w:type="spellStart"/>
      <w:r>
        <w:t>brise glace</w:t>
      </w:r>
      <w:proofErr w:type="spellEnd"/>
      <w:r>
        <w:t> » pour se jeter à l’eau, repérer les règles essentielles pour bien vivre un débat mouvant, se documenter, assurer la traduction en anglais, se répartir les rôles, l’agencement et la décoration de la salle (Merci la carte Peters et les ODD !).</w:t>
      </w:r>
    </w:p>
    <w:p w14:paraId="26AE5412" w14:textId="77777777" w:rsidR="00B7251D" w:rsidRDefault="00000000">
      <w:r>
        <w:t xml:space="preserve">Après le regroupement / temps de prière des jeunes hébergés dans plusieurs communes du secteur, marqué par la qualité des temps de silence, les lectures et les chants en 5 langues, ils se sont répartis dans les différents ateliers et témoignages proposés. Notre débat mouvant a attiré l’attention d’une petite vingtaine de jeunes (une première satisfaction), francophones et anglophones parmi lesquels une grande majorité féminine. </w:t>
      </w:r>
    </w:p>
    <w:p w14:paraId="08DC0478" w14:textId="77777777" w:rsidR="00B7251D" w:rsidRDefault="00000000">
      <w:r>
        <w:t>Le brise-glace pour se présenter (langues parlées, pays de résidence, voyage solidaire déjà réalisé) sur le mode OK/Pas OK a rapidement bien fonctionné et nous sommes rentrés dans le vif des affirmations. Sur les 7 que nous avions rédigées, seules 2 ont pu être abordées tant les échanges d’arguments ont été nombreux et engagés :</w:t>
      </w:r>
    </w:p>
    <w:p w14:paraId="7BA41F78" w14:textId="77777777" w:rsidR="00B7251D" w:rsidRDefault="00000000">
      <w:r>
        <w:t xml:space="preserve">« l’agroécologie tourne le dos au progrès technique » </w:t>
      </w:r>
    </w:p>
    <w:p w14:paraId="6258416B" w14:textId="77777777" w:rsidR="00B7251D" w:rsidRDefault="00000000">
      <w:r>
        <w:t>« L’éducation de tous est plus importante que la lutte contre le réchauffement climatique »</w:t>
      </w:r>
    </w:p>
    <w:p w14:paraId="6ED28567" w14:textId="77777777" w:rsidR="00B7251D" w:rsidRDefault="00000000">
      <w:r>
        <w:t>Des jeunes ont décrit des expériences, des situations dans leurs pays d’origine (en Allemagne sur l’éducation, au Cameroun sur l’impact du changement climatique, etc.)</w:t>
      </w:r>
    </w:p>
    <w:p w14:paraId="1D54B0F6" w14:textId="77777777" w:rsidR="00B7251D" w:rsidRDefault="00000000">
      <w:r>
        <w:t>Nous avons apporté quelques éléments issus de tel ou tel partenariat du CCFD-Terre Solidaire (Côte d’Ivoire, Timor Leste), ceci permettant d’évoquer son mode de fonctionnement et son réseau international (CIDSE).</w:t>
      </w:r>
    </w:p>
    <w:p w14:paraId="5515A09D" w14:textId="77777777" w:rsidR="00B7251D" w:rsidRDefault="00000000">
      <w:r>
        <w:t>Il a fallu pousser ces jeunes passionnés vers la sortie bien après l’heure de fin. Rassurante matinée sur la soif de dialogue, la nécessité de changer et la volonté d’éduquer !</w:t>
      </w:r>
    </w:p>
    <w:p w14:paraId="60887309" w14:textId="77777777" w:rsidR="00B7251D" w:rsidRDefault="00000000">
      <w:pPr>
        <w:rPr>
          <w:sz w:val="22"/>
          <w:szCs w:val="22"/>
        </w:rPr>
      </w:pPr>
      <w:r>
        <w:rPr>
          <w:sz w:val="22"/>
          <w:szCs w:val="22"/>
        </w:rPr>
        <w:t>Pour l’équipe, Laurent Mahieu</w:t>
      </w:r>
    </w:p>
    <w:sectPr w:rsidR="00B7251D">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achlieli CLM">
    <w:altName w:val="Calibri"/>
    <w:charset w:val="01"/>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1D"/>
    <w:rsid w:val="0065266C"/>
    <w:rsid w:val="00B7251D"/>
    <w:rsid w:val="00E94C5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5D39"/>
  <w15:docId w15:val="{B1C9E387-A25D-43F5-9BAF-F1C267C3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itre1">
    <w:name w:val="heading 1"/>
    <w:basedOn w:val="Normal"/>
    <w:next w:val="Normal"/>
    <w:link w:val="Titre1Car"/>
    <w:uiPriority w:val="9"/>
    <w:qFormat/>
    <w:rsid w:val="00BE1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1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10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10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10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10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10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10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10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BE10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BE10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BE10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BE10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BE100D"/>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BE10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BE100D"/>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BE10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BE100D"/>
    <w:rPr>
      <w:rFonts w:eastAsiaTheme="majorEastAsia" w:cstheme="majorBidi"/>
      <w:color w:val="272727" w:themeColor="text1" w:themeTint="D8"/>
    </w:rPr>
  </w:style>
  <w:style w:type="character" w:customStyle="1" w:styleId="TitreCar">
    <w:name w:val="Titre Car"/>
    <w:basedOn w:val="Policepardfaut"/>
    <w:link w:val="Titre"/>
    <w:uiPriority w:val="10"/>
    <w:qFormat/>
    <w:rsid w:val="00BE100D"/>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BE100D"/>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BE100D"/>
    <w:rPr>
      <w:i/>
      <w:iCs/>
      <w:color w:val="404040" w:themeColor="text1" w:themeTint="BF"/>
    </w:rPr>
  </w:style>
  <w:style w:type="character" w:styleId="Accentuationintense">
    <w:name w:val="Intense Emphasis"/>
    <w:basedOn w:val="Policepardfaut"/>
    <w:uiPriority w:val="21"/>
    <w:qFormat/>
    <w:rsid w:val="00BE100D"/>
    <w:rPr>
      <w:i/>
      <w:iCs/>
      <w:color w:val="0F4761" w:themeColor="accent1" w:themeShade="BF"/>
    </w:rPr>
  </w:style>
  <w:style w:type="character" w:customStyle="1" w:styleId="CitationintenseCar">
    <w:name w:val="Citation intense Car"/>
    <w:basedOn w:val="Policepardfaut"/>
    <w:link w:val="Citationintense"/>
    <w:uiPriority w:val="30"/>
    <w:qFormat/>
    <w:rsid w:val="00BE100D"/>
    <w:rPr>
      <w:i/>
      <w:iCs/>
      <w:color w:val="0F4761" w:themeColor="accent1" w:themeShade="BF"/>
    </w:rPr>
  </w:style>
  <w:style w:type="character" w:styleId="Rfrenceintense">
    <w:name w:val="Intense Reference"/>
    <w:basedOn w:val="Policepardfaut"/>
    <w:uiPriority w:val="32"/>
    <w:qFormat/>
    <w:rsid w:val="00BE100D"/>
    <w:rPr>
      <w:b/>
      <w:bCs/>
      <w:smallCaps/>
      <w:color w:val="0F4761" w:themeColor="accent1" w:themeShade="BF"/>
      <w:spacing w:val="5"/>
    </w:rPr>
  </w:style>
  <w:style w:type="paragraph" w:styleId="Titre">
    <w:name w:val="Title"/>
    <w:basedOn w:val="Normal"/>
    <w:next w:val="Corpsdetexte"/>
    <w:link w:val="TitreCar"/>
    <w:uiPriority w:val="10"/>
    <w:qFormat/>
    <w:rsid w:val="00BE100D"/>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Sous-titre">
    <w:name w:val="Subtitle"/>
    <w:basedOn w:val="Normal"/>
    <w:next w:val="Normal"/>
    <w:uiPriority w:val="11"/>
    <w:qFormat/>
    <w:rsid w:val="00BE10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100D"/>
    <w:pPr>
      <w:spacing w:before="160"/>
      <w:jc w:val="center"/>
    </w:pPr>
    <w:rPr>
      <w:i/>
      <w:iCs/>
      <w:color w:val="404040" w:themeColor="text1" w:themeTint="BF"/>
    </w:rPr>
  </w:style>
  <w:style w:type="paragraph" w:styleId="Paragraphedeliste">
    <w:name w:val="List Paragraph"/>
    <w:basedOn w:val="Normal"/>
    <w:uiPriority w:val="34"/>
    <w:qFormat/>
    <w:rsid w:val="00BE100D"/>
    <w:pPr>
      <w:ind w:left="720"/>
      <w:contextualSpacing/>
    </w:pPr>
  </w:style>
  <w:style w:type="paragraph" w:styleId="Citationintense">
    <w:name w:val="Intense Quote"/>
    <w:basedOn w:val="Normal"/>
    <w:next w:val="Normal"/>
    <w:link w:val="CitationintenseCar"/>
    <w:uiPriority w:val="30"/>
    <w:qFormat/>
    <w:rsid w:val="00BE100D"/>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2316</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CFDT-Cadres Laurent MAHIEU</dc:creator>
  <dc:description/>
  <cp:lastModifiedBy>Marie-Fabienne Denis-Boueyguet</cp:lastModifiedBy>
  <cp:revision>2</cp:revision>
  <cp:lastPrinted>2026-01-01T09:06:00Z</cp:lastPrinted>
  <dcterms:created xsi:type="dcterms:W3CDTF">2026-01-06T10:31:00Z</dcterms:created>
  <dcterms:modified xsi:type="dcterms:W3CDTF">2026-01-06T10:31:00Z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